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EF88"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Modern Love | Fighting </w:t>
      </w:r>
      <w:proofErr w:type="gramStart"/>
      <w:r>
        <w:rPr>
          <w:rStyle w:val="Strong"/>
          <w:color w:val="262626"/>
          <w:sz w:val="27"/>
          <w:szCs w:val="27"/>
        </w:rPr>
        <w:t>For</w:t>
      </w:r>
      <w:proofErr w:type="gramEnd"/>
      <w:r>
        <w:rPr>
          <w:rStyle w:val="Strong"/>
          <w:color w:val="262626"/>
          <w:sz w:val="27"/>
          <w:szCs w:val="27"/>
        </w:rPr>
        <w:t xml:space="preserve"> Our Kids</w:t>
      </w:r>
    </w:p>
    <w:p w14:paraId="7A0EE495"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Pastor James Ranger</w:t>
      </w:r>
    </w:p>
    <w:p w14:paraId="28642077"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March 19th, 2023</w:t>
      </w:r>
    </w:p>
    <w:p w14:paraId="243E4448"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03CE49D6"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Generation Z: Born 1995-2015 Currently age 8-28</w:t>
      </w:r>
    </w:p>
    <w:p w14:paraId="1BF35BC1"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6213B9C0"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Nehemiah 4:14 (NIV) </w:t>
      </w:r>
    </w:p>
    <w:p w14:paraId="29C9F542"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After I looked things over, I stood up and said to the nobles, the </w:t>
      </w:r>
      <w:proofErr w:type="gramStart"/>
      <w:r>
        <w:rPr>
          <w:rStyle w:val="Strong"/>
          <w:color w:val="262626"/>
          <w:sz w:val="27"/>
          <w:szCs w:val="27"/>
        </w:rPr>
        <w:t>officials</w:t>
      </w:r>
      <w:proofErr w:type="gramEnd"/>
      <w:r>
        <w:rPr>
          <w:rStyle w:val="Strong"/>
          <w:color w:val="262626"/>
          <w:sz w:val="27"/>
          <w:szCs w:val="27"/>
        </w:rPr>
        <w:t xml:space="preserve"> and the rest of the people, “Don’t be afraid of them. Remember the Lord, who is great and awesome, and fight for your families,</w:t>
      </w:r>
    </w:p>
    <w:p w14:paraId="43D2BE24"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your sons and your daughters, your </w:t>
      </w:r>
      <w:proofErr w:type="gramStart"/>
      <w:r>
        <w:rPr>
          <w:rStyle w:val="Strong"/>
          <w:color w:val="262626"/>
          <w:sz w:val="27"/>
          <w:szCs w:val="27"/>
        </w:rPr>
        <w:t>wives</w:t>
      </w:r>
      <w:proofErr w:type="gramEnd"/>
      <w:r>
        <w:rPr>
          <w:rStyle w:val="Strong"/>
          <w:color w:val="262626"/>
          <w:sz w:val="27"/>
          <w:szCs w:val="27"/>
        </w:rPr>
        <w:t xml:space="preserve"> and your homes.”</w:t>
      </w:r>
    </w:p>
    <w:p w14:paraId="06D54AC4"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3FA1F2F5"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HOW TO FIGHT FOR OUR KIDS</w:t>
      </w:r>
    </w:p>
    <w:p w14:paraId="42F26BDB"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69209C01"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1. Pray </w:t>
      </w:r>
      <w:proofErr w:type="gramStart"/>
      <w:r>
        <w:rPr>
          <w:rStyle w:val="Strong"/>
          <w:color w:val="262626"/>
          <w:sz w:val="27"/>
          <w:szCs w:val="27"/>
        </w:rPr>
        <w:t>For</w:t>
      </w:r>
      <w:proofErr w:type="gramEnd"/>
      <w:r>
        <w:rPr>
          <w:rStyle w:val="Strong"/>
          <w:color w:val="262626"/>
          <w:sz w:val="27"/>
          <w:szCs w:val="27"/>
        </w:rPr>
        <w:t xml:space="preserve"> This Generation</w:t>
      </w:r>
    </w:p>
    <w:p w14:paraId="230DBE56"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614BB944" w14:textId="77777777" w:rsidR="00BB08DA" w:rsidRDefault="00BB08DA" w:rsidP="00BB08DA">
      <w:pPr>
        <w:pStyle w:val="NormalWeb"/>
        <w:numPr>
          <w:ilvl w:val="0"/>
          <w:numId w:val="1"/>
        </w:numPr>
        <w:spacing w:before="90" w:beforeAutospacing="0" w:after="90" w:afterAutospacing="0"/>
        <w:ind w:left="870"/>
        <w:rPr>
          <w:color w:val="262626"/>
          <w:sz w:val="27"/>
          <w:szCs w:val="27"/>
        </w:rPr>
      </w:pPr>
      <w:r>
        <w:rPr>
          <w:rStyle w:val="Strong"/>
          <w:color w:val="262626"/>
          <w:sz w:val="27"/>
          <w:szCs w:val="27"/>
        </w:rPr>
        <w:t>Pray for them to fear and reverence God.</w:t>
      </w:r>
    </w:p>
    <w:p w14:paraId="310F3F3E"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30FA09B0"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Psalm 34:11 (NIV) “Come, my children, listen to me; I will teach you the fear of the LORD.”</w:t>
      </w:r>
    </w:p>
    <w:p w14:paraId="03526874"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0B7DD082" w14:textId="77777777" w:rsidR="00BB08DA" w:rsidRDefault="00BB08DA" w:rsidP="00BB08DA">
      <w:pPr>
        <w:pStyle w:val="NormalWeb"/>
        <w:numPr>
          <w:ilvl w:val="0"/>
          <w:numId w:val="2"/>
        </w:numPr>
        <w:spacing w:before="90" w:beforeAutospacing="0" w:after="90" w:afterAutospacing="0"/>
        <w:ind w:left="870"/>
        <w:rPr>
          <w:color w:val="262626"/>
          <w:sz w:val="27"/>
          <w:szCs w:val="27"/>
        </w:rPr>
      </w:pPr>
      <w:r>
        <w:rPr>
          <w:rStyle w:val="Strong"/>
          <w:color w:val="262626"/>
          <w:sz w:val="27"/>
          <w:szCs w:val="27"/>
        </w:rPr>
        <w:t>Pray for them to be surrounded with divine favor.</w:t>
      </w:r>
    </w:p>
    <w:p w14:paraId="74B4BEB4"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5504E80E"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Psalm 5:12 (NIV) </w:t>
      </w:r>
    </w:p>
    <w:p w14:paraId="38474890"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Surely, LORD, you bless the righteous; you surround them with your favor as with a shield.</w:t>
      </w:r>
    </w:p>
    <w:p w14:paraId="21B7903C"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1A25120F" w14:textId="77777777" w:rsidR="00BB08DA" w:rsidRDefault="00BB08DA" w:rsidP="00BB08DA">
      <w:pPr>
        <w:pStyle w:val="NormalWeb"/>
        <w:numPr>
          <w:ilvl w:val="0"/>
          <w:numId w:val="3"/>
        </w:numPr>
        <w:spacing w:before="90" w:beforeAutospacing="0" w:after="90" w:afterAutospacing="0"/>
        <w:ind w:left="870"/>
        <w:rPr>
          <w:color w:val="262626"/>
          <w:sz w:val="27"/>
          <w:szCs w:val="27"/>
        </w:rPr>
      </w:pPr>
      <w:r>
        <w:rPr>
          <w:rStyle w:val="Strong"/>
          <w:color w:val="262626"/>
          <w:sz w:val="27"/>
          <w:szCs w:val="27"/>
        </w:rPr>
        <w:t>Pray for God to bring them Godly friends and influences.</w:t>
      </w:r>
    </w:p>
    <w:p w14:paraId="1B328F23"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7DA9E257"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Proverbs 27:17 (NLT) </w:t>
      </w:r>
    </w:p>
    <w:p w14:paraId="795D1F62"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As iron sharpens iron, so a friend sharpens a friend.</w:t>
      </w:r>
    </w:p>
    <w:p w14:paraId="0489F581"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3B9C15ED"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2. Prioritize Church</w:t>
      </w:r>
    </w:p>
    <w:p w14:paraId="6E020A8C" w14:textId="77777777" w:rsidR="00BB08DA" w:rsidRDefault="00BB08DA" w:rsidP="00BB08DA">
      <w:pPr>
        <w:pStyle w:val="NormalWeb"/>
        <w:spacing w:before="90" w:beforeAutospacing="0" w:after="90" w:afterAutospacing="0"/>
        <w:rPr>
          <w:color w:val="262626"/>
          <w:sz w:val="27"/>
          <w:szCs w:val="27"/>
        </w:rPr>
      </w:pPr>
      <w:r>
        <w:rPr>
          <w:color w:val="262626"/>
          <w:sz w:val="27"/>
          <w:szCs w:val="27"/>
        </w:rPr>
        <w:lastRenderedPageBreak/>
        <w:t> </w:t>
      </w:r>
    </w:p>
    <w:p w14:paraId="5F5B9AD0"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Luke 4:16 (NIV) </w:t>
      </w:r>
    </w:p>
    <w:p w14:paraId="584F0470"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He went to Nazareth, where he had been brought up, and on the Sabbath day he went into the synagogue, as was his custom.</w:t>
      </w:r>
    </w:p>
    <w:p w14:paraId="6A6A2596"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0530D0B9"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Hebrews 10:23-25 (NIV) </w:t>
      </w:r>
    </w:p>
    <w:p w14:paraId="3CC40BE5"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Let us hold unswervingly to the hope we profess, for he who promised is faithful. And let us consider how we may spur one another on toward love and good deeds, not giving up meeting together, as some are in the habit of doing, but encouraging one another—and </w:t>
      </w:r>
      <w:proofErr w:type="gramStart"/>
      <w:r>
        <w:rPr>
          <w:rStyle w:val="Strong"/>
          <w:color w:val="262626"/>
          <w:sz w:val="27"/>
          <w:szCs w:val="27"/>
        </w:rPr>
        <w:t>all the more</w:t>
      </w:r>
      <w:proofErr w:type="gramEnd"/>
      <w:r>
        <w:rPr>
          <w:rStyle w:val="Strong"/>
          <w:color w:val="262626"/>
          <w:sz w:val="27"/>
          <w:szCs w:val="27"/>
        </w:rPr>
        <w:t xml:space="preserve"> as you see the Day approaching.</w:t>
      </w:r>
    </w:p>
    <w:p w14:paraId="48091CFE"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20AA1D15"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3. Participate </w:t>
      </w:r>
      <w:proofErr w:type="gramStart"/>
      <w:r>
        <w:rPr>
          <w:rStyle w:val="Strong"/>
          <w:color w:val="262626"/>
          <w:sz w:val="27"/>
          <w:szCs w:val="27"/>
        </w:rPr>
        <w:t>In</w:t>
      </w:r>
      <w:proofErr w:type="gramEnd"/>
      <w:r>
        <w:rPr>
          <w:rStyle w:val="Strong"/>
          <w:color w:val="262626"/>
          <w:sz w:val="27"/>
          <w:szCs w:val="27"/>
        </w:rPr>
        <w:t xml:space="preserve"> The Development Of The Younger Generation.</w:t>
      </w:r>
    </w:p>
    <w:p w14:paraId="392A7C2E"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2DEACA7A"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2 Timothy 3:14 (NIV) But as for you, continue in what you have learned and have become convinced of, because you know those from whom you learned it.</w:t>
      </w:r>
    </w:p>
    <w:p w14:paraId="23667507"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2CA444B1" w14:textId="77777777" w:rsidR="00BB08DA" w:rsidRDefault="00BB08DA" w:rsidP="00BB08DA">
      <w:pPr>
        <w:pStyle w:val="NormalWeb"/>
        <w:numPr>
          <w:ilvl w:val="0"/>
          <w:numId w:val="4"/>
        </w:numPr>
        <w:spacing w:before="90" w:beforeAutospacing="0" w:after="90" w:afterAutospacing="0"/>
        <w:ind w:left="870"/>
        <w:rPr>
          <w:color w:val="262626"/>
          <w:sz w:val="27"/>
          <w:szCs w:val="27"/>
        </w:rPr>
      </w:pPr>
      <w:r>
        <w:rPr>
          <w:rStyle w:val="Strong"/>
          <w:color w:val="262626"/>
          <w:sz w:val="27"/>
          <w:szCs w:val="27"/>
        </w:rPr>
        <w:t>Be an example to them.</w:t>
      </w:r>
    </w:p>
    <w:p w14:paraId="34EC0827"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5E018F71"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2 Timothy 3:14 (NIV) </w:t>
      </w:r>
    </w:p>
    <w:p w14:paraId="7CE8C2A1"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But as for you, continue in what you have learned and have become convinced of, because you know those from whom you learned it.</w:t>
      </w:r>
    </w:p>
    <w:p w14:paraId="087F9FDD"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2324A10D" w14:textId="77777777" w:rsidR="00BB08DA" w:rsidRDefault="00BB08DA" w:rsidP="00BB08DA">
      <w:pPr>
        <w:pStyle w:val="NormalWeb"/>
        <w:numPr>
          <w:ilvl w:val="0"/>
          <w:numId w:val="5"/>
        </w:numPr>
        <w:spacing w:before="90" w:beforeAutospacing="0" w:after="90" w:afterAutospacing="0"/>
        <w:ind w:left="870"/>
        <w:rPr>
          <w:color w:val="262626"/>
          <w:sz w:val="27"/>
          <w:szCs w:val="27"/>
        </w:rPr>
      </w:pPr>
      <w:r>
        <w:rPr>
          <w:rStyle w:val="Strong"/>
          <w:color w:val="262626"/>
          <w:sz w:val="27"/>
          <w:szCs w:val="27"/>
        </w:rPr>
        <w:t>Be available for them.</w:t>
      </w:r>
    </w:p>
    <w:p w14:paraId="4F43394D"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60FA270C"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Psalm 90:12 (LB) </w:t>
      </w:r>
    </w:p>
    <w:p w14:paraId="77B8DCA9"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Teach us to number our days and recognize how few they are; help us to spend them as we should.</w:t>
      </w:r>
    </w:p>
    <w:p w14:paraId="09F62F6A"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4485BE43" w14:textId="77777777" w:rsidR="00BB08DA" w:rsidRDefault="00BB08DA" w:rsidP="00BB08DA">
      <w:pPr>
        <w:pStyle w:val="NormalWeb"/>
        <w:numPr>
          <w:ilvl w:val="0"/>
          <w:numId w:val="6"/>
        </w:numPr>
        <w:spacing w:before="90" w:beforeAutospacing="0" w:after="90" w:afterAutospacing="0"/>
        <w:ind w:left="870"/>
        <w:rPr>
          <w:color w:val="262626"/>
          <w:sz w:val="27"/>
          <w:szCs w:val="27"/>
        </w:rPr>
      </w:pPr>
      <w:r>
        <w:rPr>
          <w:rStyle w:val="Strong"/>
          <w:color w:val="262626"/>
          <w:sz w:val="27"/>
          <w:szCs w:val="27"/>
        </w:rPr>
        <w:t>Be positive about them.</w:t>
      </w:r>
    </w:p>
    <w:p w14:paraId="59E0F87D" w14:textId="77777777" w:rsidR="00BB08DA" w:rsidRDefault="00BB08DA" w:rsidP="00BB08DA">
      <w:pPr>
        <w:pStyle w:val="NormalWeb"/>
        <w:spacing w:before="90" w:beforeAutospacing="0" w:after="90" w:afterAutospacing="0"/>
        <w:rPr>
          <w:color w:val="262626"/>
          <w:sz w:val="27"/>
          <w:szCs w:val="27"/>
        </w:rPr>
      </w:pPr>
      <w:r>
        <w:rPr>
          <w:color w:val="262626"/>
          <w:sz w:val="27"/>
          <w:szCs w:val="27"/>
        </w:rPr>
        <w:t> </w:t>
      </w:r>
    </w:p>
    <w:p w14:paraId="26A9BFAF"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 xml:space="preserve">Romans 4:17 (NIV) </w:t>
      </w:r>
    </w:p>
    <w:p w14:paraId="592B621B" w14:textId="77777777" w:rsidR="00BB08DA" w:rsidRDefault="00BB08DA" w:rsidP="00BB08DA">
      <w:pPr>
        <w:pStyle w:val="NormalWeb"/>
        <w:spacing w:before="90" w:beforeAutospacing="0" w:after="90" w:afterAutospacing="0"/>
        <w:rPr>
          <w:color w:val="262626"/>
          <w:sz w:val="27"/>
          <w:szCs w:val="27"/>
        </w:rPr>
      </w:pPr>
      <w:r>
        <w:rPr>
          <w:rStyle w:val="Strong"/>
          <w:color w:val="262626"/>
          <w:sz w:val="27"/>
          <w:szCs w:val="27"/>
        </w:rPr>
        <w:t>(Abraham) is our father in the sight of God, in whom he believed--the God who gives life to the dead and calls things that are not as though they were.</w:t>
      </w:r>
    </w:p>
    <w:p w14:paraId="616D6523" w14:textId="77777777" w:rsidR="001B7068" w:rsidRDefault="001B7068"/>
    <w:sectPr w:rsidR="001B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3FA"/>
    <w:multiLevelType w:val="multilevel"/>
    <w:tmpl w:val="5BFC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E595A"/>
    <w:multiLevelType w:val="multilevel"/>
    <w:tmpl w:val="29E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E34A9"/>
    <w:multiLevelType w:val="multilevel"/>
    <w:tmpl w:val="E1C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372AF"/>
    <w:multiLevelType w:val="multilevel"/>
    <w:tmpl w:val="0272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A3B74"/>
    <w:multiLevelType w:val="multilevel"/>
    <w:tmpl w:val="1BBA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3142D"/>
    <w:multiLevelType w:val="multilevel"/>
    <w:tmpl w:val="7CC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216236">
    <w:abstractNumId w:val="4"/>
  </w:num>
  <w:num w:numId="2" w16cid:durableId="471750517">
    <w:abstractNumId w:val="1"/>
  </w:num>
  <w:num w:numId="3" w16cid:durableId="1944414714">
    <w:abstractNumId w:val="0"/>
  </w:num>
  <w:num w:numId="4" w16cid:durableId="1521776024">
    <w:abstractNumId w:val="5"/>
  </w:num>
  <w:num w:numId="5" w16cid:durableId="120609936">
    <w:abstractNumId w:val="3"/>
  </w:num>
  <w:num w:numId="6" w16cid:durableId="1493790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DA"/>
    <w:rsid w:val="001B7068"/>
    <w:rsid w:val="00BB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D9577"/>
  <w15:chartTrackingRefBased/>
  <w15:docId w15:val="{E8226ABA-DB8D-D244-B080-45EAE095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8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0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Haas</dc:creator>
  <cp:keywords/>
  <dc:description/>
  <cp:lastModifiedBy>Mitchell Haas</cp:lastModifiedBy>
  <cp:revision>1</cp:revision>
  <dcterms:created xsi:type="dcterms:W3CDTF">2023-03-19T16:31:00Z</dcterms:created>
  <dcterms:modified xsi:type="dcterms:W3CDTF">2023-03-19T16:31:00Z</dcterms:modified>
</cp:coreProperties>
</file>